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2316F2" w:rsidRDefault="002316F2" w:rsidP="002316F2">
      <w:pPr>
        <w:shd w:val="clear" w:color="auto" w:fill="FFFFFF"/>
        <w:ind w:left="11"/>
        <w:jc w:val="center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                                      ПРОЕКТ</w:t>
      </w:r>
    </w:p>
    <w:p w:rsidR="003011A4" w:rsidRDefault="00974109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6B7CFC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</w:t>
                  </w:r>
                  <w:r w:rsidR="003011A4">
                    <w:rPr>
                      <w:sz w:val="28"/>
                      <w:szCs w:val="28"/>
                    </w:rPr>
                    <w:t>поселения</w:t>
                  </w:r>
                  <w:r>
                    <w:rPr>
                      <w:sz w:val="28"/>
                      <w:szCs w:val="28"/>
                    </w:rPr>
                    <w:t xml:space="preserve"> Светлодольск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2316F2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    » ______</w:t>
                  </w:r>
                  <w:r w:rsidR="00146DB2">
                    <w:rPr>
                      <w:sz w:val="28"/>
                      <w:szCs w:val="28"/>
                    </w:rPr>
                    <w:t xml:space="preserve"> </w:t>
                  </w:r>
                  <w:r w:rsidR="003011A4">
                    <w:rPr>
                      <w:sz w:val="28"/>
                      <w:szCs w:val="28"/>
                    </w:rPr>
                    <w:t xml:space="preserve"> 2013 г.</w:t>
                  </w:r>
                </w:p>
                <w:p w:rsidR="003011A4" w:rsidRDefault="002316F2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146DB2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</w:t>
      </w:r>
      <w:r w:rsidR="003011A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Светлодольск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146DB2">
        <w:rPr>
          <w:sz w:val="28"/>
          <w:szCs w:val="28"/>
        </w:rPr>
        <w:t xml:space="preserve">сельского поселения Светлодольск </w:t>
      </w:r>
      <w:r>
        <w:rPr>
          <w:sz w:val="28"/>
          <w:szCs w:val="28"/>
        </w:rPr>
        <w:t xml:space="preserve">муниципального района Сергиевский  </w:t>
      </w:r>
      <w:r w:rsidR="00146DB2" w:rsidRPr="00070DBD">
        <w:rPr>
          <w:sz w:val="28"/>
          <w:szCs w:val="28"/>
        </w:rPr>
        <w:t xml:space="preserve">№46 </w:t>
      </w:r>
      <w:r w:rsidRPr="00070DBD">
        <w:rPr>
          <w:sz w:val="28"/>
          <w:szCs w:val="28"/>
        </w:rPr>
        <w:t>от</w:t>
      </w:r>
      <w:r w:rsidR="00146DB2" w:rsidRPr="00070DBD">
        <w:rPr>
          <w:sz w:val="28"/>
          <w:szCs w:val="28"/>
        </w:rPr>
        <w:t xml:space="preserve"> </w:t>
      </w:r>
      <w:r w:rsidRPr="00070DBD">
        <w:rPr>
          <w:sz w:val="28"/>
          <w:szCs w:val="28"/>
        </w:rPr>
        <w:t>2</w:t>
      </w:r>
      <w:r w:rsidR="00146DB2" w:rsidRPr="00070DBD">
        <w:rPr>
          <w:sz w:val="28"/>
          <w:szCs w:val="28"/>
        </w:rPr>
        <w:t>3</w:t>
      </w:r>
      <w:r w:rsidRPr="00070DBD">
        <w:rPr>
          <w:sz w:val="28"/>
          <w:szCs w:val="28"/>
        </w:rPr>
        <w:t>.</w:t>
      </w:r>
      <w:r w:rsidR="00146DB2" w:rsidRPr="00070DBD">
        <w:rPr>
          <w:sz w:val="28"/>
          <w:szCs w:val="28"/>
        </w:rPr>
        <w:t xml:space="preserve"> 12. </w:t>
      </w:r>
      <w:r w:rsidRPr="00070DBD">
        <w:rPr>
          <w:sz w:val="28"/>
          <w:szCs w:val="28"/>
        </w:rPr>
        <w:t xml:space="preserve">2013 г. «Об утверждении Реестра муниципальных услуг </w:t>
      </w:r>
      <w:r w:rsidR="00146DB2" w:rsidRPr="00070DBD">
        <w:rPr>
          <w:sz w:val="28"/>
          <w:szCs w:val="28"/>
        </w:rPr>
        <w:t xml:space="preserve">сельского </w:t>
      </w:r>
      <w:r w:rsidRPr="00070DBD">
        <w:rPr>
          <w:sz w:val="28"/>
          <w:szCs w:val="28"/>
        </w:rPr>
        <w:t>поселения</w:t>
      </w:r>
      <w:r w:rsidR="00146DB2" w:rsidRPr="00070DBD">
        <w:rPr>
          <w:sz w:val="28"/>
          <w:szCs w:val="28"/>
        </w:rPr>
        <w:t xml:space="preserve"> Светлодольск </w:t>
      </w:r>
      <w:r w:rsidRPr="00070DBD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146DB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46DB2">
        <w:rPr>
          <w:sz w:val="28"/>
          <w:szCs w:val="28"/>
        </w:rPr>
        <w:t xml:space="preserve"> Светлодольск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146DB2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</w:t>
      </w:r>
      <w:r w:rsidR="003011A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Светлодольск  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146DB2">
        <w:rPr>
          <w:sz w:val="28"/>
          <w:szCs w:val="28"/>
        </w:rPr>
        <w:t xml:space="preserve">Н.В. Андрюхин 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2316F2" w:rsidRDefault="002316F2" w:rsidP="000A192A">
      <w:pPr>
        <w:shd w:val="clear" w:color="auto" w:fill="FFFFFF"/>
        <w:ind w:left="11"/>
        <w:jc w:val="right"/>
        <w:rPr>
          <w:spacing w:val="7"/>
        </w:rPr>
      </w:pPr>
    </w:p>
    <w:p w:rsidR="002316F2" w:rsidRDefault="002316F2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146DB2">
        <w:rPr>
          <w:spacing w:val="7"/>
        </w:rPr>
        <w:t>Светлодольск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Pr="003C024B">
        <w:rPr>
          <w:spacing w:val="7"/>
        </w:rPr>
        <w:t>№</w:t>
      </w:r>
      <w:r w:rsidR="002316F2">
        <w:rPr>
          <w:spacing w:val="7"/>
        </w:rPr>
        <w:t xml:space="preserve"> ___</w:t>
      </w:r>
      <w:r w:rsidR="00146DB2">
        <w:rPr>
          <w:spacing w:val="7"/>
        </w:rPr>
        <w:t xml:space="preserve"> </w:t>
      </w:r>
      <w:r w:rsidRPr="003C024B">
        <w:rPr>
          <w:spacing w:val="7"/>
        </w:rPr>
        <w:t>от «</w:t>
      </w:r>
      <w:r w:rsidR="002316F2">
        <w:rPr>
          <w:spacing w:val="7"/>
        </w:rPr>
        <w:t>___</w:t>
      </w:r>
      <w:r w:rsidRPr="003C024B">
        <w:rPr>
          <w:spacing w:val="7"/>
        </w:rPr>
        <w:t>»</w:t>
      </w:r>
      <w:r w:rsidR="00146DB2">
        <w:rPr>
          <w:spacing w:val="7"/>
        </w:rPr>
        <w:t xml:space="preserve"> </w:t>
      </w:r>
      <w:r w:rsidR="002316F2">
        <w:rPr>
          <w:spacing w:val="7"/>
        </w:rPr>
        <w:t>______</w:t>
      </w:r>
      <w:r w:rsidR="00146DB2">
        <w:rPr>
          <w:spacing w:val="7"/>
        </w:rPr>
        <w:t xml:space="preserve"> </w:t>
      </w:r>
      <w:r w:rsidRPr="003C024B">
        <w:rPr>
          <w:spacing w:val="7"/>
        </w:rPr>
        <w:t>201</w:t>
      </w:r>
      <w:r w:rsidR="002316F2">
        <w:rPr>
          <w:spacing w:val="7"/>
        </w:rPr>
        <w:t>3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146DB2">
        <w:rPr>
          <w:b/>
          <w:sz w:val="28"/>
          <w:szCs w:val="28"/>
        </w:rPr>
        <w:t xml:space="preserve">Светлодольск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146DB2">
        <w:rPr>
          <w:sz w:val="28"/>
          <w:szCs w:val="28"/>
        </w:rPr>
        <w:t xml:space="preserve">Светлодольск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146DB2">
        <w:rPr>
          <w:sz w:val="28"/>
          <w:szCs w:val="28"/>
        </w:rPr>
        <w:t>Светлодольск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146DB2">
        <w:rPr>
          <w:szCs w:val="28"/>
        </w:rPr>
        <w:t>446550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146DB2">
        <w:rPr>
          <w:sz w:val="28"/>
          <w:szCs w:val="28"/>
        </w:rPr>
        <w:t>п. Светлодольск</w:t>
      </w:r>
      <w:proofErr w:type="gramStart"/>
      <w:r w:rsidR="00146DB2">
        <w:rPr>
          <w:sz w:val="28"/>
          <w:szCs w:val="28"/>
        </w:rPr>
        <w:t xml:space="preserve"> ,</w:t>
      </w:r>
      <w:proofErr w:type="gramEnd"/>
      <w:r w:rsidR="00146DB2">
        <w:rPr>
          <w:sz w:val="28"/>
          <w:szCs w:val="28"/>
        </w:rPr>
        <w:t xml:space="preserve"> ул. Полевая д. 1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146DB2">
        <w:rPr>
          <w:sz w:val="28"/>
          <w:szCs w:val="28"/>
        </w:rPr>
        <w:t xml:space="preserve"> 43-2-22</w:t>
      </w:r>
      <w:r w:rsidR="00004D37" w:rsidRPr="003C024B">
        <w:rPr>
          <w:szCs w:val="28"/>
        </w:rPr>
        <w:t>.</w:t>
      </w:r>
      <w:r w:rsidR="00004D37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146DB2">
        <w:rPr>
          <w:sz w:val="28"/>
          <w:szCs w:val="28"/>
          <w:lang w:val="en-US"/>
        </w:rPr>
        <w:t>svetlodolska</w:t>
      </w:r>
      <w:r w:rsidR="00146DB2" w:rsidRPr="00146DB2">
        <w:rPr>
          <w:sz w:val="28"/>
          <w:szCs w:val="28"/>
        </w:rPr>
        <w:t>@</w:t>
      </w:r>
      <w:r w:rsidR="00146DB2">
        <w:rPr>
          <w:sz w:val="28"/>
          <w:szCs w:val="28"/>
          <w:lang w:val="en-US"/>
        </w:rPr>
        <w:t>mail</w:t>
      </w:r>
      <w:r w:rsidR="00146DB2" w:rsidRPr="00146DB2">
        <w:rPr>
          <w:sz w:val="28"/>
          <w:szCs w:val="28"/>
        </w:rPr>
        <w:t>.</w:t>
      </w:r>
      <w:r w:rsidR="00146DB2">
        <w:rPr>
          <w:sz w:val="28"/>
          <w:szCs w:val="28"/>
          <w:lang w:val="en-US"/>
        </w:rPr>
        <w:t>ru</w:t>
      </w:r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с.</w:t>
      </w:r>
      <w:r w:rsidR="00146DB2" w:rsidRPr="00146DB2">
        <w:rPr>
          <w:sz w:val="28"/>
          <w:szCs w:val="28"/>
        </w:rPr>
        <w:t xml:space="preserve"> </w:t>
      </w:r>
      <w:r w:rsidR="003E6CE3" w:rsidRPr="003C024B">
        <w:rPr>
          <w:sz w:val="28"/>
          <w:szCs w:val="28"/>
        </w:rPr>
        <w:t>Серг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евск, ул.</w:t>
      </w:r>
      <w:r w:rsidR="00146DB2" w:rsidRPr="00146DB2">
        <w:rPr>
          <w:sz w:val="28"/>
          <w:szCs w:val="28"/>
        </w:rPr>
        <w:t xml:space="preserve"> </w:t>
      </w:r>
      <w:r w:rsidR="003E6CE3" w:rsidRPr="003C024B">
        <w:rPr>
          <w:sz w:val="28"/>
          <w:szCs w:val="28"/>
        </w:rPr>
        <w:t xml:space="preserve">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DB6E5C" w:rsidRDefault="00DB6E5C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0C37C8" w:rsidRPr="003C024B">
        <w:rPr>
          <w:sz w:val="28"/>
          <w:szCs w:val="28"/>
        </w:rPr>
        <w:t xml:space="preserve">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10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2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146DB2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146DB2">
        <w:rPr>
          <w:sz w:val="28"/>
          <w:szCs w:val="28"/>
        </w:rPr>
        <w:t xml:space="preserve"> Светлодольск </w:t>
      </w:r>
      <w:r w:rsidRPr="003C024B">
        <w:rPr>
          <w:sz w:val="28"/>
          <w:szCs w:val="28"/>
        </w:rPr>
        <w:t xml:space="preserve">муниципального района Сергиевский, принятый решением Собранием Представителей </w:t>
      </w:r>
      <w:r w:rsidR="00146DB2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146DB2">
        <w:rPr>
          <w:sz w:val="28"/>
          <w:szCs w:val="28"/>
        </w:rPr>
        <w:t>Светлодольск</w:t>
      </w:r>
      <w:r w:rsidRPr="003C024B">
        <w:rPr>
          <w:sz w:val="28"/>
          <w:szCs w:val="28"/>
        </w:rPr>
        <w:t xml:space="preserve"> муницип</w:t>
      </w:r>
      <w:r w:rsidR="00146DB2">
        <w:rPr>
          <w:sz w:val="28"/>
          <w:szCs w:val="28"/>
        </w:rPr>
        <w:t>ального района Сергиевский №</w:t>
      </w:r>
      <w:r w:rsidR="00113D23">
        <w:rPr>
          <w:sz w:val="28"/>
          <w:szCs w:val="28"/>
        </w:rPr>
        <w:t xml:space="preserve"> </w:t>
      </w:r>
      <w:r w:rsidR="005842BE">
        <w:rPr>
          <w:sz w:val="28"/>
          <w:szCs w:val="28"/>
        </w:rPr>
        <w:t>6</w:t>
      </w:r>
      <w:r w:rsidRPr="003C024B">
        <w:rPr>
          <w:sz w:val="28"/>
          <w:szCs w:val="28"/>
        </w:rPr>
        <w:t>.</w:t>
      </w:r>
      <w:r w:rsidR="005842BE">
        <w:rPr>
          <w:sz w:val="28"/>
          <w:szCs w:val="28"/>
        </w:rPr>
        <w:t xml:space="preserve"> от 14</w:t>
      </w:r>
      <w:r w:rsidR="00B44737">
        <w:rPr>
          <w:sz w:val="28"/>
          <w:szCs w:val="28"/>
        </w:rPr>
        <w:t>.</w:t>
      </w:r>
      <w:r w:rsidR="005842BE">
        <w:rPr>
          <w:sz w:val="28"/>
          <w:szCs w:val="28"/>
        </w:rPr>
        <w:t xml:space="preserve"> 04.2010</w:t>
      </w:r>
      <w:r w:rsidR="00DB6E5C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DB6E5C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="007F7FC4" w:rsidRPr="003C024B">
        <w:rPr>
          <w:sz w:val="28"/>
          <w:szCs w:val="28"/>
        </w:rPr>
        <w:t>0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146DB2">
        <w:rPr>
          <w:spacing w:val="-2"/>
          <w:kern w:val="1"/>
          <w:sz w:val="28"/>
          <w:szCs w:val="28"/>
        </w:rPr>
        <w:t>ации сельского поселения Светлодольск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3C024B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lastRenderedPageBreak/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146DB2">
        <w:rPr>
          <w:sz w:val="28"/>
          <w:szCs w:val="28"/>
        </w:rPr>
        <w:t>главой сельского поселения Светлодольск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B6E5C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DB6E5C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DB6E5C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>Г</w:t>
      </w:r>
      <w:r w:rsidR="00146DB2">
        <w:rPr>
          <w:sz w:val="28"/>
          <w:szCs w:val="28"/>
        </w:rPr>
        <w:t xml:space="preserve">лавой сельского поселения Светлодольск </w:t>
      </w:r>
      <w:r w:rsidR="007C22CA" w:rsidRPr="003C024B">
        <w:rPr>
          <w:sz w:val="28"/>
          <w:szCs w:val="28"/>
        </w:rPr>
        <w:t xml:space="preserve">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DB6E5C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DB6E5C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146DB2">
        <w:rPr>
          <w:sz w:val="28"/>
          <w:szCs w:val="28"/>
        </w:rPr>
        <w:t>Светлодольск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113D23">
        <w:rPr>
          <w:sz w:val="28"/>
          <w:szCs w:val="28"/>
        </w:rPr>
        <w:t xml:space="preserve">Светлодольск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C024B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113D23">
        <w:rPr>
          <w:sz w:val="28"/>
          <w:szCs w:val="28"/>
        </w:rPr>
        <w:t xml:space="preserve"> Светлодольск </w:t>
      </w:r>
      <w:r w:rsidR="007C22CA" w:rsidRPr="003C024B">
        <w:rPr>
          <w:sz w:val="28"/>
          <w:szCs w:val="28"/>
        </w:rPr>
        <w:t>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C024B">
        <w:rPr>
          <w:sz w:val="28"/>
          <w:szCs w:val="28"/>
        </w:rPr>
        <w:lastRenderedPageBreak/>
        <w:t>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113D23" w:rsidP="00F54654">
      <w:pPr>
        <w:ind w:firstLine="4253"/>
        <w:jc w:val="both"/>
      </w:pPr>
      <w:r>
        <w:t xml:space="preserve">Главе сельского </w:t>
      </w:r>
      <w:r w:rsidR="00F54654" w:rsidRPr="003C024B">
        <w:t>поселения</w:t>
      </w:r>
      <w:r>
        <w:t xml:space="preserve"> Светлодольск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09" w:rsidRDefault="00974109" w:rsidP="00A61016">
      <w:r>
        <w:separator/>
      </w:r>
    </w:p>
  </w:endnote>
  <w:endnote w:type="continuationSeparator" w:id="0">
    <w:p w:rsidR="00974109" w:rsidRDefault="00974109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09" w:rsidRDefault="00974109" w:rsidP="00A61016">
      <w:r>
        <w:separator/>
      </w:r>
    </w:p>
  </w:footnote>
  <w:footnote w:type="continuationSeparator" w:id="0">
    <w:p w:rsidR="00974109" w:rsidRDefault="00974109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70DBD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D23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46DB2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6F2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A715E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842BE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B7CFC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56477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4109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44737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151C"/>
    <w:rsid w:val="00C45D89"/>
    <w:rsid w:val="00C500F4"/>
    <w:rsid w:val="00C554A7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B6E5C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0107333D369335025AB7F822CA354649EBD82EC23D4EF47D33979BF7aB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9D62BCB33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DD923C232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849B-1F54-4BF9-86DC-31AF5DE9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2013-12-18T12:51:00Z</cp:lastPrinted>
  <dcterms:created xsi:type="dcterms:W3CDTF">2013-12-24T10:07:00Z</dcterms:created>
  <dcterms:modified xsi:type="dcterms:W3CDTF">2013-12-24T12:43:00Z</dcterms:modified>
</cp:coreProperties>
</file>